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pacing w:before="0" w:line="240" w:lineRule="auto"/>
        <w:jc w:val="center"/>
        <w:rPr>
          <w:rFonts w:ascii="Arial" w:cs="Arial" w:hAnsi="Arial" w:eastAsia="Arial"/>
          <w:u w:color="2c363a"/>
          <w:shd w:val="clear" w:color="auto" w:fill="ffffff"/>
        </w:rPr>
      </w:pPr>
      <w:r>
        <w:rPr>
          <w:rFonts w:ascii="Arial" w:hAnsi="Arial"/>
          <w:u w:color="2c363a"/>
          <w:shd w:val="clear" w:color="auto" w:fill="ffffff"/>
          <w:rtl w:val="0"/>
          <w:lang w:val="en-US"/>
        </w:rPr>
        <w:t>Minutes of the 8</w:t>
      </w:r>
      <w:r>
        <w:rPr>
          <w:rFonts w:ascii="Arial" w:hAnsi="Arial"/>
          <w:u w:color="2c363a"/>
          <w:shd w:val="clear" w:color="auto" w:fill="ffffff"/>
          <w:rtl w:val="0"/>
          <w:lang w:val="en-US"/>
        </w:rPr>
        <w:t>9</w:t>
      </w:r>
      <w:r>
        <w:rPr>
          <w:rFonts w:ascii="Arial" w:hAnsi="Arial"/>
          <w:u w:color="2c363a"/>
          <w:shd w:val="clear" w:color="auto" w:fill="ffffff"/>
          <w:rtl w:val="0"/>
          <w:lang w:val="en-US"/>
        </w:rPr>
        <w:t>th Annual General Meeting 202</w:t>
      </w:r>
      <w:r>
        <w:rPr>
          <w:rFonts w:ascii="Arial" w:hAnsi="Arial"/>
          <w:u w:color="2c363a"/>
          <w:shd w:val="clear" w:color="auto" w:fill="ffffff"/>
          <w:rtl w:val="0"/>
          <w:lang w:val="en-US"/>
        </w:rPr>
        <w:t>5</w:t>
      </w:r>
    </w:p>
    <w:p>
      <w:pPr>
        <w:pStyle w:val="Default"/>
        <w:spacing w:before="0" w:line="240" w:lineRule="auto"/>
        <w:jc w:val="center"/>
        <w:rPr>
          <w:rFonts w:ascii="Arial" w:cs="Arial" w:hAnsi="Arial" w:eastAsia="Arial"/>
          <w:u w:color="2c363a"/>
          <w:shd w:val="clear" w:color="auto" w:fill="ffffff"/>
        </w:rPr>
      </w:pPr>
      <w:r>
        <w:rPr>
          <w:rFonts w:ascii="Arial" w:hAnsi="Arial"/>
          <w:u w:color="2c363a"/>
          <w:shd w:val="clear" w:color="auto" w:fill="ffffff"/>
          <w:rtl w:val="0"/>
          <w:lang w:val="en-US"/>
        </w:rPr>
        <w:t>11</w:t>
      </w:r>
      <w:r>
        <w:rPr>
          <w:rFonts w:ascii="Arial" w:hAnsi="Arial"/>
          <w:u w:color="2c363a"/>
          <w:shd w:val="clear" w:color="auto" w:fill="ffffff"/>
          <w:rtl w:val="0"/>
          <w:lang w:val="en-US"/>
        </w:rPr>
        <w:t>:30</w:t>
      </w:r>
      <w:r>
        <w:rPr>
          <w:rFonts w:ascii="Arial" w:hAnsi="Arial"/>
          <w:u w:color="2c363a"/>
          <w:shd w:val="clear" w:color="auto" w:fill="ffffff"/>
          <w:rtl w:val="0"/>
          <w:lang w:val="en-US"/>
        </w:rPr>
        <w:t>a</w:t>
      </w:r>
      <w:r>
        <w:rPr>
          <w:rFonts w:ascii="Arial" w:hAnsi="Arial"/>
          <w:u w:color="2c363a"/>
          <w:shd w:val="clear" w:color="auto" w:fill="ffffff"/>
          <w:rtl w:val="0"/>
          <w:lang w:val="en-US"/>
        </w:rPr>
        <w:t xml:space="preserve">m, Saturday </w:t>
      </w:r>
      <w:r>
        <w:rPr>
          <w:rFonts w:ascii="Arial" w:hAnsi="Arial"/>
          <w:u w:color="2c363a"/>
          <w:shd w:val="clear" w:color="auto" w:fill="ffffff"/>
          <w:rtl w:val="0"/>
          <w:lang w:val="en-US"/>
        </w:rPr>
        <w:t>6</w:t>
      </w:r>
      <w:r>
        <w:rPr>
          <w:rFonts w:ascii="Arial" w:hAnsi="Arial"/>
          <w:u w:color="2c363a"/>
          <w:shd w:val="clear" w:color="auto" w:fill="ffffff"/>
          <w:rtl w:val="0"/>
        </w:rPr>
        <w:t>th September 202</w:t>
      </w:r>
      <w:r>
        <w:rPr>
          <w:rFonts w:ascii="Arial" w:hAnsi="Arial"/>
          <w:u w:color="2c363a"/>
          <w:shd w:val="clear" w:color="auto" w:fill="ffffff"/>
          <w:rtl w:val="0"/>
          <w:lang w:val="en-US"/>
        </w:rPr>
        <w:t>5</w:t>
      </w:r>
      <w:r>
        <w:rPr>
          <w:rFonts w:ascii="Arial" w:hAnsi="Arial"/>
          <w:u w:color="2c363a"/>
          <w:shd w:val="clear" w:color="auto" w:fill="ffffff"/>
          <w:rtl w:val="0"/>
        </w:rPr>
        <w:t xml:space="preserve"> </w:t>
      </w:r>
    </w:p>
    <w:p>
      <w:pPr>
        <w:pStyle w:val="Default"/>
        <w:spacing w:before="0" w:line="240" w:lineRule="auto"/>
        <w:jc w:val="center"/>
        <w:rPr>
          <w:rFonts w:ascii="Arial" w:cs="Arial" w:hAnsi="Arial" w:eastAsia="Arial"/>
          <w:u w:color="2c363a"/>
          <w:shd w:val="clear" w:color="auto" w:fill="ffffff"/>
        </w:rPr>
      </w:pPr>
      <w:r>
        <w:rPr>
          <w:rFonts w:ascii="Arial" w:hAnsi="Arial"/>
          <w:u w:color="2c363a"/>
          <w:shd w:val="clear" w:color="auto" w:fill="ffffff"/>
          <w:rtl w:val="0"/>
          <w:lang w:val="en-US"/>
        </w:rPr>
        <w:t>YHA Ilam Hall</w:t>
      </w:r>
    </w:p>
    <w:p>
      <w:pPr>
        <w:pStyle w:val="Default"/>
        <w:spacing w:before="0" w:line="240" w:lineRule="auto"/>
        <w:jc w:val="center"/>
        <w:rPr>
          <w:rFonts w:ascii="Arial" w:cs="Arial" w:hAnsi="Arial" w:eastAsia="Arial"/>
          <w:u w:color="2c363a"/>
          <w:shd w:val="clear" w:color="auto" w:fill="ffffff"/>
        </w:rPr>
      </w:pPr>
      <w:r>
        <w:rPr>
          <w:rFonts w:ascii="Arial" w:hAnsi="Arial"/>
          <w:u w:color="2c363a"/>
          <w:shd w:val="clear" w:color="auto" w:fill="ffffff"/>
          <w:rtl w:val="0"/>
          <w:lang w:val="en-US"/>
        </w:rPr>
        <w:t>Staffordshire</w:t>
      </w:r>
    </w:p>
    <w:p>
      <w:pPr>
        <w:pStyle w:val="Default"/>
        <w:spacing w:before="0" w:line="240" w:lineRule="auto"/>
        <w:jc w:val="center"/>
        <w:rPr>
          <w:rFonts w:ascii="Arial" w:cs="Arial" w:hAnsi="Arial" w:eastAsia="Arial"/>
          <w:u w:color="2c363a"/>
          <w:shd w:val="clear" w:color="auto" w:fill="ffffff"/>
        </w:rPr>
      </w:pPr>
      <w:r>
        <w:rPr>
          <w:rFonts w:ascii="Arial" w:hAnsi="Arial"/>
          <w:u w:color="2c363a"/>
          <w:shd w:val="clear" w:color="auto" w:fill="ffffff"/>
          <w:rtl w:val="0"/>
          <w:lang w:val="en-US"/>
        </w:rPr>
        <w:t>DE6 2AZ</w:t>
      </w:r>
    </w:p>
    <w:p>
      <w:pPr>
        <w:pStyle w:val="Default"/>
        <w:spacing w:before="0" w:line="240" w:lineRule="auto"/>
        <w:rPr>
          <w:rFonts w:ascii="Arial" w:cs="Arial" w:hAnsi="Arial" w:eastAsia="Arial"/>
          <w:u w:color="2c363a"/>
          <w:shd w:val="clear" w:color="auto" w:fill="ffffff"/>
        </w:rPr>
      </w:pPr>
    </w:p>
    <w:p>
      <w:pPr>
        <w:pStyle w:val="Default"/>
        <w:spacing w:before="0" w:line="240" w:lineRule="auto"/>
        <w:rPr>
          <w:rFonts w:ascii="Arial" w:cs="Arial" w:hAnsi="Arial" w:eastAsia="Arial"/>
          <w:u w:color="2c363a"/>
          <w:shd w:val="clear" w:color="auto" w:fill="ffffff"/>
        </w:rPr>
      </w:pPr>
    </w:p>
    <w:p>
      <w:pPr>
        <w:pStyle w:val="Default"/>
        <w:spacing w:before="0" w:line="240" w:lineRule="auto"/>
        <w:rPr>
          <w:rFonts w:ascii="Arial" w:cs="Arial" w:hAnsi="Arial" w:eastAsia="Arial"/>
          <w:u w:color="2c363a"/>
          <w:shd w:val="clear" w:color="auto" w:fill="ffffff"/>
        </w:rPr>
      </w:pPr>
      <w:r>
        <w:rPr>
          <w:rFonts w:ascii="Arial" w:hAnsi="Arial"/>
          <w:b w:val="1"/>
          <w:bCs w:val="1"/>
          <w:u w:color="2c363a"/>
          <w:shd w:val="clear" w:color="auto" w:fill="ffffff"/>
          <w:rtl w:val="0"/>
          <w:lang w:val="en-US"/>
        </w:rPr>
        <w:t xml:space="preserve">Present: </w:t>
      </w:r>
      <w:r>
        <w:rPr>
          <w:rFonts w:ascii="Arial" w:hAnsi="Arial"/>
          <w:u w:color="2c363a"/>
          <w:shd w:val="clear" w:color="auto" w:fill="ffffff"/>
          <w:rtl w:val="0"/>
          <w:lang w:val="en-US"/>
        </w:rPr>
        <w:t>Mary Booth</w:t>
      </w:r>
      <w:r>
        <w:rPr>
          <w:rFonts w:ascii="Arial" w:hAnsi="Arial"/>
          <w:u w:color="2c363a"/>
          <w:shd w:val="clear" w:color="auto" w:fill="ffffff"/>
          <w:rtl w:val="0"/>
          <w:lang w:val="en-US"/>
        </w:rPr>
        <w:t xml:space="preserve"> (Vice-Chair)</w:t>
      </w:r>
      <w:r>
        <w:rPr>
          <w:rFonts w:ascii="Arial" w:hAnsi="Arial"/>
          <w:u w:color="2c363a"/>
          <w:shd w:val="clear" w:color="auto" w:fill="ffffff"/>
          <w:rtl w:val="0"/>
          <w:lang w:val="de-DE"/>
        </w:rPr>
        <w:t>, Sarah Burges</w:t>
      </w:r>
      <w:r>
        <w:rPr>
          <w:rFonts w:ascii="Arial" w:hAnsi="Arial"/>
          <w:u w:color="2c363a"/>
          <w:shd w:val="clear" w:color="auto" w:fill="ffffff"/>
          <w:rtl w:val="0"/>
          <w:lang w:val="en-US"/>
        </w:rPr>
        <w:t>s (outgoing Office &amp; Publicity Manager and Trustee)</w:t>
      </w:r>
      <w:r>
        <w:rPr>
          <w:rFonts w:ascii="Arial" w:hAnsi="Arial"/>
          <w:u w:color="2c363a"/>
          <w:shd w:val="clear" w:color="auto" w:fill="ffffff"/>
          <w:rtl w:val="0"/>
          <w:lang w:val="en-US"/>
        </w:rPr>
        <w:t xml:space="preserve"> Sarah Cooke</w:t>
      </w:r>
      <w:r>
        <w:rPr>
          <w:rFonts w:ascii="Arial" w:hAnsi="Arial"/>
          <w:u w:color="2c363a"/>
          <w:shd w:val="clear" w:color="auto" w:fill="ffffff"/>
          <w:rtl w:val="0"/>
          <w:lang w:val="en-US"/>
        </w:rPr>
        <w:t xml:space="preserve"> (Trustee)</w:t>
      </w:r>
      <w:r>
        <w:rPr>
          <w:rFonts w:ascii="Arial" w:hAnsi="Arial"/>
          <w:u w:color="2c363a"/>
          <w:shd w:val="clear" w:color="auto" w:fill="ffffff"/>
          <w:rtl w:val="0"/>
        </w:rPr>
        <w:t xml:space="preserve">, </w:t>
      </w:r>
      <w:r>
        <w:rPr>
          <w:rFonts w:ascii="Arial" w:hAnsi="Arial"/>
          <w:u w:color="2c363a"/>
          <w:shd w:val="clear" w:color="auto" w:fill="ffffff"/>
          <w:rtl w:val="0"/>
          <w:lang w:val="en-US"/>
        </w:rPr>
        <w:t xml:space="preserve">Crewenna Dymond (Director for Communities and Participation, nCPRE), </w:t>
      </w:r>
      <w:r>
        <w:rPr>
          <w:rFonts w:ascii="Arial" w:hAnsi="Arial"/>
          <w:u w:color="2c363a"/>
          <w:shd w:val="clear" w:color="auto" w:fill="ffffff"/>
          <w:rtl w:val="0"/>
          <w:lang w:val="en-US"/>
        </w:rPr>
        <w:t>Chris Emsley</w:t>
      </w:r>
      <w:r>
        <w:rPr>
          <w:rFonts w:ascii="Arial" w:hAnsi="Arial"/>
          <w:u w:color="2c363a"/>
          <w:shd w:val="clear" w:color="auto" w:fill="ffffff"/>
          <w:rtl w:val="0"/>
          <w:lang w:val="en-US"/>
        </w:rPr>
        <w:t xml:space="preserve"> (Treasurer)</w:t>
      </w:r>
      <w:r>
        <w:rPr>
          <w:rFonts w:ascii="Arial" w:hAnsi="Arial"/>
          <w:u w:color="2c363a"/>
          <w:shd w:val="clear" w:color="auto" w:fill="ffffff"/>
          <w:rtl w:val="0"/>
          <w:lang w:val="en-US"/>
        </w:rPr>
        <w:t>, Elli Moody</w:t>
      </w:r>
      <w:r>
        <w:rPr>
          <w:rFonts w:ascii="Arial" w:hAnsi="Arial"/>
          <w:u w:color="2c363a"/>
          <w:shd w:val="clear" w:color="auto" w:fill="ffffff"/>
          <w:rtl w:val="0"/>
          <w:lang w:val="en-US"/>
        </w:rPr>
        <w:t xml:space="preserve"> (Head of Policy and Advocacy, nCPRE)</w:t>
      </w:r>
      <w:r>
        <w:rPr>
          <w:rFonts w:ascii="Arial" w:hAnsi="Arial"/>
          <w:u w:color="2c363a"/>
          <w:shd w:val="clear" w:color="auto" w:fill="ffffff"/>
          <w:rtl w:val="0"/>
          <w:lang w:val="en-US"/>
        </w:rPr>
        <w:t>, Fiona Kells, Gerald Kells, Mohammed Khuram (Chairman), Steve Sankey</w:t>
      </w:r>
      <w:r>
        <w:rPr>
          <w:rFonts w:ascii="Arial" w:hAnsi="Arial"/>
          <w:u w:color="2c363a"/>
          <w:shd w:val="clear" w:color="auto" w:fill="ffffff"/>
          <w:rtl w:val="0"/>
          <w:lang w:val="en-US"/>
        </w:rPr>
        <w:t xml:space="preserve"> (Trustee)</w:t>
      </w:r>
      <w:r>
        <w:rPr>
          <w:rFonts w:ascii="Arial" w:hAnsi="Arial"/>
          <w:u w:color="2c363a"/>
          <w:shd w:val="clear" w:color="auto" w:fill="ffffff"/>
          <w:rtl w:val="0"/>
          <w:lang w:val="en-US"/>
        </w:rPr>
        <w:t xml:space="preserve">, Luke Thompson, Pippa Thompson, Stephanie Thompson, Paul Windmill </w:t>
      </w:r>
      <w:r>
        <w:rPr>
          <w:rFonts w:ascii="Arial" w:hAnsi="Arial"/>
          <w:u w:color="2c363a"/>
          <w:shd w:val="clear" w:color="auto" w:fill="ffffff"/>
          <w:rtl w:val="0"/>
          <w:lang w:val="en-US"/>
        </w:rPr>
        <w:t xml:space="preserve">(Planning Advisor) </w:t>
      </w:r>
      <w:r>
        <w:rPr>
          <w:rFonts w:ascii="Arial" w:hAnsi="Arial"/>
          <w:u w:color="2c363a"/>
          <w:shd w:val="clear" w:color="auto" w:fill="ffffff"/>
          <w:rtl w:val="0"/>
          <w:lang w:val="en-US"/>
        </w:rPr>
        <w:t>(from 12:00), Mayita Wyldeck-Kelly.</w:t>
      </w:r>
    </w:p>
    <w:p>
      <w:pPr>
        <w:pStyle w:val="Default"/>
        <w:spacing w:before="0" w:line="240" w:lineRule="auto"/>
        <w:rPr>
          <w:rFonts w:ascii="Arial" w:cs="Arial" w:hAnsi="Arial" w:eastAsia="Arial"/>
          <w:u w:color="2c363a"/>
          <w:shd w:val="clear" w:color="auto" w:fill="ffffff"/>
        </w:rPr>
      </w:pPr>
    </w:p>
    <w:p>
      <w:pPr>
        <w:pStyle w:val="Default"/>
        <w:spacing w:before="0" w:line="240" w:lineRule="auto"/>
        <w:rPr>
          <w:rFonts w:ascii="Arial" w:cs="Arial" w:hAnsi="Arial" w:eastAsia="Arial"/>
          <w:u w:color="2c363a"/>
          <w:shd w:val="clear" w:color="auto" w:fill="ffffff"/>
        </w:rPr>
      </w:pPr>
      <w:r>
        <w:rPr>
          <w:rFonts w:ascii="Arial" w:hAnsi="Arial"/>
          <w:b w:val="1"/>
          <w:bCs w:val="1"/>
          <w:u w:color="2c363a"/>
          <w:shd w:val="clear" w:color="auto" w:fill="ffffff"/>
          <w:rtl w:val="0"/>
          <w:lang w:val="en-US"/>
        </w:rPr>
        <w:t>Apologies for absence</w:t>
      </w:r>
      <w:r>
        <w:rPr>
          <w:rFonts w:ascii="Arial" w:hAnsi="Arial"/>
          <w:b w:val="1"/>
          <w:bCs w:val="1"/>
          <w:u w:color="2c363a"/>
          <w:shd w:val="clear" w:color="auto" w:fill="ffffff"/>
          <w:rtl w:val="0"/>
          <w:lang w:val="en-US"/>
        </w:rPr>
        <w:t>:</w:t>
      </w:r>
      <w:r>
        <w:rPr>
          <w:rFonts w:ascii="Arial" w:hAnsi="Arial"/>
          <w:u w:color="2c363a"/>
          <w:shd w:val="clear" w:color="auto" w:fill="ffffff"/>
          <w:rtl w:val="0"/>
          <w:lang w:val="en-US"/>
        </w:rPr>
        <w:t xml:space="preserve"> </w:t>
      </w:r>
      <w:r>
        <w:rPr>
          <w:rFonts w:ascii="Arial" w:hAnsi="Arial"/>
          <w:u w:color="2c363a"/>
          <w:shd w:val="clear" w:color="auto" w:fill="ffffff"/>
          <w:rtl w:val="0"/>
          <w:lang w:val="en-US"/>
        </w:rPr>
        <w:t>Philip Atkins (Vice-President), Dave Evans (Trustee)</w:t>
      </w:r>
      <w:r>
        <w:rPr>
          <w:rFonts w:ascii="Arial" w:hAnsi="Arial"/>
          <w:u w:color="2c363a"/>
          <w:shd w:val="clear" w:color="auto" w:fill="ffffff"/>
          <w:rtl w:val="0"/>
          <w:lang w:val="en-US"/>
        </w:rPr>
        <w:t xml:space="preserve">, Aaliyah Gibbings-Gardner (Branch Manager) and Steve Hopkins </w:t>
      </w:r>
      <w:r>
        <w:rPr>
          <w:rFonts w:ascii="Arial" w:hAnsi="Arial"/>
          <w:u w:color="2c363a"/>
          <w:shd w:val="clear" w:color="auto" w:fill="ffffff"/>
          <w:rtl w:val="0"/>
        </w:rPr>
        <w:t>(Trustee)</w:t>
      </w:r>
      <w:r>
        <w:rPr>
          <w:rFonts w:ascii="Arial" w:hAnsi="Arial"/>
          <w:u w:color="2c363a"/>
          <w:shd w:val="clear" w:color="auto" w:fill="ffffff"/>
          <w:rtl w:val="0"/>
          <w:lang w:val="en-US"/>
        </w:rPr>
        <w:t xml:space="preserve">. </w:t>
      </w:r>
    </w:p>
    <w:p>
      <w:pPr>
        <w:pStyle w:val="Default"/>
        <w:spacing w:before="0" w:line="240" w:lineRule="auto"/>
        <w:rPr>
          <w:rFonts w:ascii="Arial" w:cs="Arial" w:hAnsi="Arial" w:eastAsia="Arial"/>
          <w:u w:color="2c363a"/>
          <w:shd w:val="clear" w:color="auto" w:fill="ffffff"/>
        </w:rPr>
      </w:pPr>
    </w:p>
    <w:p>
      <w:pPr>
        <w:pStyle w:val="Default"/>
        <w:spacing w:before="0" w:line="240" w:lineRule="auto"/>
        <w:rPr>
          <w:rFonts w:ascii="Arial" w:cs="Arial" w:hAnsi="Arial" w:eastAsia="Arial"/>
          <w:u w:color="2c363a"/>
          <w:shd w:val="clear" w:color="auto" w:fill="ffffff"/>
        </w:rPr>
      </w:pPr>
      <w:r>
        <w:rPr>
          <w:rFonts w:ascii="Arial" w:hAnsi="Arial"/>
          <w:b w:val="1"/>
          <w:bCs w:val="1"/>
          <w:u w:color="2c363a"/>
          <w:shd w:val="clear" w:color="auto" w:fill="ffffff"/>
          <w:rtl w:val="0"/>
          <w:lang w:val="en-US"/>
        </w:rPr>
        <w:t>1</w:t>
      </w:r>
      <w:r>
        <w:rPr>
          <w:rFonts w:ascii="Arial" w:hAnsi="Arial"/>
          <w:u w:color="2c363a"/>
          <w:shd w:val="clear" w:color="auto" w:fill="ffffff"/>
          <w:rtl w:val="0"/>
          <w:lang w:val="en-US"/>
        </w:rPr>
        <w:t xml:space="preserve">. </w:t>
      </w:r>
      <w:r>
        <w:rPr>
          <w:rFonts w:ascii="Arial" w:hAnsi="Arial"/>
          <w:b w:val="1"/>
          <w:bCs w:val="1"/>
          <w:u w:color="2c363a"/>
          <w:shd w:val="clear" w:color="auto" w:fill="ffffff"/>
          <w:rtl w:val="0"/>
          <w:lang w:val="en-US"/>
        </w:rPr>
        <w:t xml:space="preserve">Welcome and Introductions. </w:t>
      </w:r>
      <w:r>
        <w:rPr>
          <w:rFonts w:ascii="Arial" w:hAnsi="Arial"/>
          <w:u w:color="2c363a"/>
          <w:shd w:val="clear" w:color="auto" w:fill="ffffff"/>
          <w:rtl w:val="0"/>
          <w:lang w:val="en-US"/>
        </w:rPr>
        <w:t xml:space="preserve">The Chairman, Mohammed Khuram, welcomed everyone to the meeting and thanked them for attending. </w:t>
      </w:r>
      <w:r>
        <w:rPr>
          <w:rFonts w:ascii="Arial" w:cs="Arial" w:hAnsi="Arial" w:eastAsia="Arial"/>
          <w:u w:color="2c363a"/>
          <w:shd w:val="clear" w:color="auto" w:fill="ffffff"/>
        </w:rPr>
        <w:br w:type="textWrapping"/>
      </w:r>
    </w:p>
    <w:p>
      <w:pPr>
        <w:pStyle w:val="Default"/>
        <w:spacing w:before="0" w:line="240" w:lineRule="auto"/>
        <w:rPr>
          <w:rFonts w:ascii="Arial" w:cs="Arial" w:hAnsi="Arial" w:eastAsia="Arial"/>
          <w:b w:val="1"/>
          <w:bCs w:val="1"/>
          <w:u w:color="2c363a"/>
          <w:shd w:val="clear" w:color="auto" w:fill="ffffff"/>
        </w:rPr>
      </w:pPr>
      <w:r>
        <w:rPr>
          <w:rFonts w:ascii="Arial" w:hAnsi="Arial"/>
          <w:b w:val="1"/>
          <w:bCs w:val="1"/>
          <w:u w:color="2c363a"/>
          <w:shd w:val="clear" w:color="auto" w:fill="ffffff"/>
          <w:rtl w:val="0"/>
          <w:lang w:val="en-US"/>
        </w:rPr>
        <w:t xml:space="preserve">2. Minutes of the </w:t>
      </w:r>
      <w:r>
        <w:rPr>
          <w:rFonts w:ascii="Arial" w:hAnsi="Arial"/>
          <w:b w:val="1"/>
          <w:bCs w:val="1"/>
          <w:u w:color="2c363a"/>
          <w:shd w:val="clear" w:color="auto" w:fill="ffffff"/>
          <w:rtl w:val="0"/>
          <w:lang w:val="en-US"/>
        </w:rPr>
        <w:t>Annual General Meeting held on 7th September</w:t>
      </w:r>
      <w:r>
        <w:rPr>
          <w:rFonts w:ascii="Arial" w:hAnsi="Arial"/>
          <w:b w:val="1"/>
          <w:bCs w:val="1"/>
          <w:u w:color="2c363a"/>
          <w:shd w:val="clear" w:color="auto" w:fill="ffffff"/>
          <w:rtl w:val="0"/>
        </w:rPr>
        <w:t xml:space="preserve"> 202</w:t>
      </w:r>
      <w:r>
        <w:rPr>
          <w:rFonts w:ascii="Arial" w:hAnsi="Arial"/>
          <w:b w:val="1"/>
          <w:bCs w:val="1"/>
          <w:u w:color="2c363a"/>
          <w:shd w:val="clear" w:color="auto" w:fill="ffffff"/>
          <w:rtl w:val="0"/>
          <w:lang w:val="en-US"/>
        </w:rPr>
        <w:t xml:space="preserve">4. </w:t>
      </w:r>
      <w:r>
        <w:rPr>
          <w:rFonts w:ascii="Arial" w:hAnsi="Arial"/>
          <w:b w:val="0"/>
          <w:bCs w:val="0"/>
          <w:u w:color="2c363a"/>
          <w:shd w:val="clear" w:color="auto" w:fill="ffffff"/>
          <w:rtl w:val="0"/>
          <w:lang w:val="en-US"/>
        </w:rPr>
        <w:t xml:space="preserve">The minutes of the 2024 AGM held at Blithfield Hall were approved as a true record. </w:t>
      </w:r>
      <w:r>
        <w:rPr>
          <w:rFonts w:ascii="Arial" w:cs="Arial" w:hAnsi="Arial" w:eastAsia="Arial"/>
          <w:b w:val="1"/>
          <w:bCs w:val="1"/>
          <w:u w:color="2c363a"/>
          <w:shd w:val="clear" w:color="auto" w:fill="ffffff"/>
        </w:rPr>
        <w:br w:type="textWrapping"/>
      </w:r>
    </w:p>
    <w:p>
      <w:pPr>
        <w:pStyle w:val="Default"/>
        <w:spacing w:before="0" w:line="240" w:lineRule="auto"/>
        <w:rPr>
          <w:rFonts w:ascii="Arial" w:cs="Arial" w:hAnsi="Arial" w:eastAsia="Arial"/>
          <w:u w:color="2c363a"/>
          <w:shd w:val="clear" w:color="auto" w:fill="ffffff"/>
        </w:rPr>
      </w:pPr>
      <w:r>
        <w:rPr>
          <w:rFonts w:ascii="Arial" w:hAnsi="Arial"/>
          <w:b w:val="1"/>
          <w:bCs w:val="1"/>
          <w:u w:color="2c363a"/>
          <w:shd w:val="clear" w:color="auto" w:fill="ffffff"/>
          <w:rtl w:val="0"/>
          <w:lang w:val="fr-FR"/>
        </w:rPr>
        <w:t>3. Chairman</w:t>
      </w:r>
      <w:r>
        <w:rPr>
          <w:rFonts w:ascii="Arial" w:hAnsi="Arial" w:hint="default"/>
          <w:b w:val="1"/>
          <w:bCs w:val="1"/>
          <w:u w:color="2c363a"/>
          <w:shd w:val="clear" w:color="auto" w:fill="ffffff"/>
          <w:rtl w:val="1"/>
        </w:rPr>
        <w:t>’</w:t>
      </w:r>
      <w:r>
        <w:rPr>
          <w:rFonts w:ascii="Arial" w:hAnsi="Arial"/>
          <w:b w:val="1"/>
          <w:bCs w:val="1"/>
          <w:u w:color="2c363a"/>
          <w:shd w:val="clear" w:color="auto" w:fill="ffffff"/>
          <w:rtl w:val="0"/>
        </w:rPr>
        <w:t>s</w:t>
      </w:r>
      <w:r>
        <w:rPr>
          <w:rFonts w:ascii="Arial" w:hAnsi="Arial"/>
          <w:b w:val="1"/>
          <w:bCs w:val="1"/>
          <w:u w:color="2c363a"/>
          <w:shd w:val="clear" w:color="auto" w:fill="ffffff"/>
          <w:rtl w:val="0"/>
          <w:lang w:val="en-US"/>
        </w:rPr>
        <w:t xml:space="preserve"> </w:t>
      </w:r>
      <w:r>
        <w:rPr>
          <w:rFonts w:ascii="Arial" w:hAnsi="Arial"/>
          <w:b w:val="1"/>
          <w:bCs w:val="1"/>
          <w:u w:color="2c363a"/>
          <w:shd w:val="clear" w:color="auto" w:fill="ffffff"/>
          <w:rtl w:val="0"/>
          <w:lang w:val="fr-FR"/>
        </w:rPr>
        <w:t>Report</w:t>
      </w:r>
      <w:r>
        <w:rPr>
          <w:rFonts w:ascii="Arial" w:hAnsi="Arial"/>
          <w:b w:val="1"/>
          <w:bCs w:val="1"/>
          <w:u w:color="2c363a"/>
          <w:shd w:val="clear" w:color="auto" w:fill="ffffff"/>
          <w:rtl w:val="0"/>
          <w:lang w:val="en-US"/>
        </w:rPr>
        <w:t xml:space="preserve">. </w:t>
      </w:r>
      <w:r>
        <w:rPr>
          <w:rFonts w:ascii="Arial" w:hAnsi="Arial"/>
          <w:u w:color="2c363a"/>
          <w:shd w:val="clear" w:color="auto" w:fill="ffffff"/>
          <w:rtl w:val="0"/>
          <w:lang w:val="en-US"/>
        </w:rPr>
        <w:t>Mohammed Khuram</w:t>
      </w:r>
      <w:r>
        <w:rPr>
          <w:rFonts w:ascii="Arial" w:hAnsi="Arial"/>
          <w:u w:color="2c363a"/>
          <w:shd w:val="clear" w:color="auto" w:fill="ffffff"/>
          <w:rtl w:val="0"/>
          <w:lang w:val="en-US"/>
        </w:rPr>
        <w:t xml:space="preserve"> summarized CPRE</w:t>
      </w:r>
      <w:r>
        <w:rPr>
          <w:rFonts w:ascii="Arial" w:hAnsi="Arial" w:hint="default"/>
          <w:u w:color="2c363a"/>
          <w:shd w:val="clear" w:color="auto" w:fill="ffffff"/>
          <w:rtl w:val="1"/>
        </w:rPr>
        <w:t>’</w:t>
      </w:r>
      <w:r>
        <w:rPr>
          <w:rFonts w:ascii="Arial" w:hAnsi="Arial"/>
          <w:u w:color="2c363a"/>
          <w:shd w:val="clear" w:color="auto" w:fill="ffffff"/>
          <w:rtl w:val="0"/>
          <w:lang w:val="en-US"/>
        </w:rPr>
        <w:t xml:space="preserve">s achievements over the past year and the aims of </w:t>
      </w:r>
      <w:r>
        <w:rPr>
          <w:rFonts w:ascii="Arial" w:hAnsi="Arial"/>
          <w:u w:color="2c363a"/>
          <w:shd w:val="clear" w:color="auto" w:fill="ffffff"/>
          <w:rtl w:val="0"/>
          <w:lang w:val="en-US"/>
        </w:rPr>
        <w:t>our work.</w:t>
      </w:r>
      <w:r>
        <w:rPr>
          <w:rFonts w:ascii="Arial" w:hAnsi="Arial"/>
          <w:u w:color="2c363a"/>
          <w:shd w:val="clear" w:color="auto" w:fill="ffffff"/>
          <w:rtl w:val="0"/>
          <w:lang w:val="en-US"/>
        </w:rPr>
        <w:t xml:space="preserve"> We are proud of our meetings </w:t>
      </w:r>
      <w:r>
        <w:rPr>
          <w:rFonts w:ascii="Arial" w:hAnsi="Arial"/>
          <w:u w:color="2c363a"/>
          <w:shd w:val="clear" w:color="auto" w:fill="ffffff"/>
          <w:rtl w:val="0"/>
          <w:lang w:val="en-US"/>
        </w:rPr>
        <w:t xml:space="preserve">and links </w:t>
      </w:r>
      <w:r>
        <w:rPr>
          <w:rFonts w:ascii="Arial" w:hAnsi="Arial"/>
          <w:u w:color="2c363a"/>
          <w:shd w:val="clear" w:color="auto" w:fill="ffffff"/>
          <w:rtl w:val="0"/>
          <w:lang w:val="en-US"/>
        </w:rPr>
        <w:t>with councillors.</w:t>
      </w:r>
      <w:r>
        <w:rPr>
          <w:rFonts w:ascii="Arial" w:hAnsi="Arial"/>
          <w:u w:color="2c363a"/>
          <w:shd w:val="clear" w:color="auto" w:fill="ffffff"/>
          <w:rtl w:val="0"/>
          <w:lang w:val="en-US"/>
        </w:rPr>
        <w:t xml:space="preserve"> Following the success of the walk for people living with visual impairments and sight loss during the Staffordshire Moorlands Walking Festival in April, </w:t>
      </w:r>
      <w:r>
        <w:rPr>
          <w:rFonts w:ascii="Arial" w:hAnsi="Arial"/>
          <w:u w:color="2c363a"/>
          <w:shd w:val="clear" w:color="auto" w:fill="ffffff"/>
          <w:rtl w:val="0"/>
        </w:rPr>
        <w:t>S</w:t>
      </w:r>
      <w:r>
        <w:rPr>
          <w:rFonts w:ascii="Arial" w:hAnsi="Arial"/>
          <w:u w:color="2c363a"/>
          <w:shd w:val="clear" w:color="auto" w:fill="ffffff"/>
          <w:rtl w:val="0"/>
          <w:lang w:val="en-US"/>
        </w:rPr>
        <w:t>teve Sankey</w:t>
      </w:r>
      <w:r>
        <w:rPr>
          <w:rFonts w:ascii="Arial" w:hAnsi="Arial"/>
          <w:u w:color="2c363a"/>
          <w:shd w:val="clear" w:color="auto" w:fill="ffffff"/>
          <w:rtl w:val="0"/>
          <w:lang w:val="en-US"/>
        </w:rPr>
        <w:t xml:space="preserve"> is </w:t>
      </w:r>
      <w:r>
        <w:rPr>
          <w:rFonts w:ascii="Arial" w:hAnsi="Arial"/>
          <w:u w:color="2c363a"/>
          <w:shd w:val="clear" w:color="auto" w:fill="ffffff"/>
          <w:rtl w:val="0"/>
          <w:lang w:val="en-US"/>
        </w:rPr>
        <w:t xml:space="preserve">planning </w:t>
      </w:r>
      <w:r>
        <w:rPr>
          <w:rFonts w:ascii="Arial" w:hAnsi="Arial"/>
          <w:u w:color="2c363a"/>
          <w:shd w:val="clear" w:color="auto" w:fill="ffffff"/>
          <w:rtl w:val="0"/>
          <w:lang w:val="en-US"/>
        </w:rPr>
        <w:t xml:space="preserve">to organize some more walks </w:t>
      </w:r>
      <w:r>
        <w:rPr>
          <w:rFonts w:ascii="Arial" w:hAnsi="Arial"/>
          <w:u w:color="2c363a"/>
          <w:shd w:val="clear" w:color="auto" w:fill="ffffff"/>
          <w:rtl w:val="0"/>
          <w:lang w:val="en-US"/>
        </w:rPr>
        <w:t xml:space="preserve">for visually impaired people </w:t>
      </w:r>
      <w:r>
        <w:rPr>
          <w:rFonts w:ascii="Arial" w:hAnsi="Arial"/>
          <w:u w:color="2c363a"/>
          <w:shd w:val="clear" w:color="auto" w:fill="ffffff"/>
          <w:rtl w:val="0"/>
          <w:lang w:val="en-US"/>
        </w:rPr>
        <w:t>in other areas</w:t>
      </w:r>
      <w:r>
        <w:rPr>
          <w:rFonts w:ascii="Arial" w:hAnsi="Arial"/>
          <w:u w:color="2c363a"/>
          <w:shd w:val="clear" w:color="auto" w:fill="ffffff"/>
          <w:rtl w:val="0"/>
          <w:lang w:val="en-US"/>
        </w:rPr>
        <w:t xml:space="preserve"> and we hope to interview some of the walkers who attended</w:t>
      </w:r>
      <w:r>
        <w:rPr>
          <w:rFonts w:ascii="Arial" w:hAnsi="Arial"/>
          <w:u w:color="2c363a"/>
          <w:shd w:val="clear" w:color="auto" w:fill="ffffff"/>
          <w:rtl w:val="0"/>
        </w:rPr>
        <w:t>.</w:t>
      </w:r>
      <w:r>
        <w:rPr>
          <w:rFonts w:ascii="Arial" w:hAnsi="Arial"/>
          <w:u w:color="2c363a"/>
          <w:shd w:val="clear" w:color="auto" w:fill="ffffff"/>
          <w:rtl w:val="0"/>
          <w:lang w:val="en-US"/>
        </w:rPr>
        <w:t xml:space="preserve"> </w:t>
      </w:r>
      <w:r>
        <w:rPr>
          <w:rFonts w:ascii="Arial" w:hAnsi="Arial"/>
          <w:u w:color="2c363a"/>
          <w:shd w:val="clear" w:color="auto" w:fill="ffffff"/>
          <w:rtl w:val="0"/>
          <w:lang w:val="en-US"/>
        </w:rPr>
        <w:t>The aim remains to hold about 12 events per year and punch above our weight.</w:t>
      </w:r>
    </w:p>
    <w:p>
      <w:pPr>
        <w:pStyle w:val="Default"/>
        <w:spacing w:before="0" w:line="240" w:lineRule="auto"/>
        <w:rPr>
          <w:rFonts w:ascii="Arial" w:cs="Arial" w:hAnsi="Arial" w:eastAsia="Arial"/>
          <w:u w:color="2c363a"/>
          <w:shd w:val="clear" w:color="auto" w:fill="ffffff"/>
        </w:rPr>
      </w:pPr>
    </w:p>
    <w:p>
      <w:pPr>
        <w:pStyle w:val="Default"/>
        <w:spacing w:before="0" w:line="240" w:lineRule="auto"/>
        <w:rPr>
          <w:rFonts w:ascii="Arial" w:cs="Arial" w:hAnsi="Arial" w:eastAsia="Arial"/>
          <w:u w:color="2c363a"/>
          <w:shd w:val="clear" w:color="auto" w:fill="ffffff"/>
        </w:rPr>
      </w:pPr>
      <w:r>
        <w:rPr>
          <w:rFonts w:ascii="Arial" w:hAnsi="Arial"/>
          <w:u w:color="2c363a"/>
          <w:shd w:val="clear" w:color="auto" w:fill="ffffff"/>
          <w:rtl w:val="0"/>
          <w:lang w:val="en-US"/>
        </w:rPr>
        <w:t xml:space="preserve">We have </w:t>
      </w:r>
      <w:r>
        <w:rPr>
          <w:rFonts w:ascii="Arial" w:hAnsi="Arial"/>
          <w:u w:color="2c363a"/>
          <w:shd w:val="clear" w:color="auto" w:fill="ffffff"/>
          <w:rtl w:val="0"/>
          <w:lang w:val="en-US"/>
        </w:rPr>
        <w:t xml:space="preserve">asked </w:t>
      </w:r>
      <w:r>
        <w:rPr>
          <w:rFonts w:ascii="Arial" w:hAnsi="Arial"/>
          <w:u w:color="2c363a"/>
          <w:shd w:val="clear" w:color="auto" w:fill="ffffff"/>
          <w:rtl w:val="0"/>
          <w:lang w:val="en-US"/>
        </w:rPr>
        <w:t xml:space="preserve">whether </w:t>
      </w:r>
      <w:r>
        <w:rPr>
          <w:rFonts w:ascii="Arial" w:hAnsi="Arial"/>
          <w:u w:color="2c363a"/>
          <w:shd w:val="clear" w:color="auto" w:fill="ffffff"/>
          <w:rtl w:val="0"/>
        </w:rPr>
        <w:t>Liz Barnes</w:t>
      </w:r>
      <w:r>
        <w:rPr>
          <w:rFonts w:ascii="Arial" w:hAnsi="Arial"/>
          <w:u w:color="2c363a"/>
          <w:shd w:val="clear" w:color="auto" w:fill="ffffff"/>
          <w:rtl w:val="0"/>
          <w:lang w:val="en-US"/>
        </w:rPr>
        <w:t>, the new Lord-Lieutenant of Staffordshire,</w:t>
      </w:r>
      <w:r>
        <w:rPr>
          <w:rFonts w:ascii="Arial" w:hAnsi="Arial"/>
          <w:u w:color="2c363a"/>
          <w:shd w:val="clear" w:color="auto" w:fill="ffffff"/>
          <w:rtl w:val="0"/>
        </w:rPr>
        <w:t xml:space="preserve"> </w:t>
      </w:r>
      <w:r>
        <w:rPr>
          <w:rFonts w:ascii="Arial" w:hAnsi="Arial"/>
          <w:u w:color="2c363a"/>
          <w:shd w:val="clear" w:color="auto" w:fill="ffffff"/>
          <w:rtl w:val="0"/>
          <w:lang w:val="en-US"/>
        </w:rPr>
        <w:t xml:space="preserve">could become </w:t>
      </w:r>
      <w:r>
        <w:rPr>
          <w:rFonts w:ascii="Arial" w:hAnsi="Arial"/>
          <w:u w:color="2c363a"/>
          <w:shd w:val="clear" w:color="auto" w:fill="ffffff"/>
          <w:rtl w:val="0"/>
          <w:lang w:val="en-US"/>
        </w:rPr>
        <w:t>the new President</w:t>
      </w:r>
      <w:r>
        <w:rPr>
          <w:rFonts w:ascii="Arial" w:hAnsi="Arial"/>
          <w:u w:color="2c363a"/>
          <w:shd w:val="clear" w:color="auto" w:fill="ffffff"/>
          <w:rtl w:val="0"/>
          <w:lang w:val="en-US"/>
        </w:rPr>
        <w:t xml:space="preserve"> of CPRE Staffordshire following Ian Dudson</w:t>
      </w:r>
      <w:r>
        <w:rPr>
          <w:rFonts w:ascii="Arial" w:hAnsi="Arial" w:hint="default"/>
          <w:u w:color="2c363a"/>
          <w:shd w:val="clear" w:color="auto" w:fill="ffffff"/>
          <w:rtl w:val="0"/>
          <w:lang w:val="en-US"/>
        </w:rPr>
        <w:t>’</w:t>
      </w:r>
      <w:r>
        <w:rPr>
          <w:rFonts w:ascii="Arial" w:hAnsi="Arial"/>
          <w:u w:color="2c363a"/>
          <w:shd w:val="clear" w:color="auto" w:fill="ffffff"/>
          <w:rtl w:val="0"/>
          <w:lang w:val="en-US"/>
        </w:rPr>
        <w:t xml:space="preserve">s retirement. </w:t>
      </w:r>
    </w:p>
    <w:p>
      <w:pPr>
        <w:pStyle w:val="Default"/>
        <w:spacing w:before="0" w:line="240" w:lineRule="auto"/>
        <w:rPr>
          <w:rFonts w:ascii="Arial" w:cs="Arial" w:hAnsi="Arial" w:eastAsia="Arial"/>
          <w:u w:color="2c363a"/>
          <w:shd w:val="clear" w:color="auto" w:fill="ffffff"/>
        </w:rPr>
      </w:pPr>
    </w:p>
    <w:p>
      <w:pPr>
        <w:pStyle w:val="Default"/>
        <w:spacing w:before="0" w:after="213" w:line="240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 xml:space="preserve">Membership is stable, with a net </w:t>
      </w:r>
      <w:r>
        <w:rPr>
          <w:rFonts w:ascii="Arial" w:hAnsi="Arial"/>
          <w:rtl w:val="0"/>
          <w:lang w:val="en-US"/>
        </w:rPr>
        <w:t xml:space="preserve">loss of </w:t>
      </w:r>
      <w:r>
        <w:rPr>
          <w:rFonts w:ascii="Arial" w:hAnsi="Arial"/>
          <w:rtl w:val="0"/>
          <w:lang w:val="en-US"/>
        </w:rPr>
        <w:t>two</w:t>
      </w:r>
      <w:r>
        <w:rPr>
          <w:rFonts w:ascii="Arial" w:hAnsi="Arial"/>
          <w:rtl w:val="0"/>
          <w:lang w:val="en-US"/>
        </w:rPr>
        <w:t xml:space="preserve"> members</w:t>
      </w:r>
      <w:r>
        <w:rPr>
          <w:rFonts w:ascii="Arial" w:hAnsi="Arial"/>
          <w:rtl w:val="0"/>
          <w:lang w:val="en-US"/>
        </w:rPr>
        <w:t>, and there was an e</w:t>
      </w:r>
      <w:r>
        <w:rPr>
          <w:rFonts w:ascii="Arial" w:hAnsi="Arial"/>
          <w:rtl w:val="0"/>
          <w:lang w:val="en-US"/>
        </w:rPr>
        <w:t xml:space="preserve">xcess of expenditure </w:t>
      </w:r>
      <w:r>
        <w:rPr>
          <w:rFonts w:ascii="Arial" w:hAnsi="Arial"/>
          <w:rtl w:val="0"/>
          <w:lang w:val="en-US"/>
        </w:rPr>
        <w:t xml:space="preserve">over income of </w:t>
      </w:r>
      <w:r>
        <w:rPr>
          <w:rFonts w:ascii="Arial" w:hAnsi="Arial" w:hint="default"/>
          <w:rtl w:val="0"/>
        </w:rPr>
        <w:t>£</w:t>
      </w:r>
      <w:r>
        <w:rPr>
          <w:rFonts w:ascii="Arial" w:hAnsi="Arial"/>
          <w:rtl w:val="0"/>
        </w:rPr>
        <w:t>305.05</w:t>
      </w:r>
      <w:r>
        <w:rPr>
          <w:rFonts w:ascii="Arial" w:hAnsi="Arial"/>
          <w:rtl w:val="0"/>
          <w:lang w:val="en-US"/>
        </w:rPr>
        <w:t xml:space="preserve">; however, we are due to receive a </w:t>
      </w:r>
      <w:r>
        <w:rPr>
          <w:rFonts w:ascii="Arial" w:hAnsi="Arial"/>
          <w:rtl w:val="0"/>
        </w:rPr>
        <w:t>legacy.</w:t>
      </w:r>
      <w:r>
        <w:rPr>
          <w:rFonts w:ascii="Arial" w:hAnsi="Arial"/>
          <w:rtl w:val="0"/>
          <w:lang w:val="en-US"/>
        </w:rPr>
        <w:t xml:space="preserve"> </w:t>
      </w:r>
    </w:p>
    <w:p>
      <w:pPr>
        <w:pStyle w:val="Default"/>
        <w:spacing w:before="0" w:after="213" w:line="240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 xml:space="preserve">We have </w:t>
      </w:r>
      <w:r>
        <w:rPr>
          <w:rFonts w:ascii="Arial" w:hAnsi="Arial"/>
          <w:rtl w:val="0"/>
          <w:lang w:val="en-US"/>
        </w:rPr>
        <w:t xml:space="preserve">reached out to Katharine House </w:t>
      </w:r>
      <w:r>
        <w:rPr>
          <w:rFonts w:ascii="Arial" w:hAnsi="Arial"/>
          <w:rtl w:val="0"/>
          <w:lang w:val="en-US"/>
        </w:rPr>
        <w:t xml:space="preserve">Hospice </w:t>
      </w:r>
      <w:r>
        <w:rPr>
          <w:rFonts w:ascii="Arial" w:hAnsi="Arial"/>
          <w:rtl w:val="0"/>
          <w:lang w:val="en-US"/>
        </w:rPr>
        <w:t>and Blue Cross</w:t>
      </w:r>
      <w:r>
        <w:rPr>
          <w:rFonts w:ascii="Arial" w:hAnsi="Arial"/>
          <w:rtl w:val="0"/>
          <w:lang w:val="en-US"/>
        </w:rPr>
        <w:t xml:space="preserve"> regarding the production of a</w:t>
      </w:r>
      <w:r>
        <w:rPr>
          <w:rFonts w:ascii="Arial" w:hAnsi="Arial"/>
          <w:rtl w:val="0"/>
          <w:lang w:val="en-US"/>
        </w:rPr>
        <w:t xml:space="preserve"> joint calendar showing Staffordshire photos.</w:t>
      </w:r>
      <w:r>
        <w:rPr>
          <w:rFonts w:ascii="Arial" w:hAnsi="Arial"/>
          <w:rtl w:val="0"/>
          <w:lang w:val="en-US"/>
        </w:rPr>
        <w:t xml:space="preserve"> </w:t>
      </w:r>
    </w:p>
    <w:p>
      <w:pPr>
        <w:pStyle w:val="Default"/>
        <w:spacing w:before="0" w:line="240" w:lineRule="auto"/>
        <w:rPr>
          <w:rFonts w:ascii="Arial" w:cs="Arial" w:hAnsi="Arial" w:eastAsia="Arial"/>
          <w:u w:color="2c363a"/>
          <w:shd w:val="clear" w:color="auto" w:fill="ffffff"/>
        </w:rPr>
      </w:pPr>
      <w:r>
        <w:rPr>
          <w:rFonts w:ascii="Arial" w:hAnsi="Arial"/>
          <w:u w:color="2c363a"/>
          <w:shd w:val="clear" w:color="auto" w:fill="ffffff"/>
          <w:rtl w:val="0"/>
        </w:rPr>
        <w:t xml:space="preserve">4. </w:t>
      </w:r>
      <w:r>
        <w:rPr>
          <w:rFonts w:ascii="Arial" w:hAnsi="Arial"/>
          <w:b w:val="1"/>
          <w:bCs w:val="1"/>
          <w:u w:color="2c363a"/>
          <w:shd w:val="clear" w:color="auto" w:fill="ffffff"/>
          <w:rtl w:val="0"/>
          <w:lang w:val="en-US"/>
        </w:rPr>
        <w:t>Presentation and adoption of the 202</w:t>
      </w:r>
      <w:r>
        <w:rPr>
          <w:rFonts w:ascii="Arial" w:hAnsi="Arial"/>
          <w:b w:val="1"/>
          <w:bCs w:val="1"/>
          <w:u w:color="2c363a"/>
          <w:shd w:val="clear" w:color="auto" w:fill="ffffff"/>
          <w:rtl w:val="0"/>
          <w:lang w:val="en-US"/>
        </w:rPr>
        <w:t>4-</w:t>
      </w:r>
      <w:r>
        <w:rPr>
          <w:rFonts w:ascii="Arial" w:hAnsi="Arial"/>
          <w:b w:val="1"/>
          <w:bCs w:val="1"/>
          <w:u w:color="2c363a"/>
          <w:shd w:val="clear" w:color="auto" w:fill="ffffff"/>
          <w:rtl w:val="0"/>
        </w:rPr>
        <w:t>2</w:t>
      </w:r>
      <w:r>
        <w:rPr>
          <w:rFonts w:ascii="Arial" w:hAnsi="Arial"/>
          <w:b w:val="1"/>
          <w:bCs w:val="1"/>
          <w:u w:color="2c363a"/>
          <w:shd w:val="clear" w:color="auto" w:fill="ffffff"/>
          <w:rtl w:val="0"/>
          <w:lang w:val="en-US"/>
        </w:rPr>
        <w:t>5</w:t>
      </w:r>
      <w:r>
        <w:rPr>
          <w:rFonts w:ascii="Arial" w:hAnsi="Arial"/>
          <w:b w:val="1"/>
          <w:bCs w:val="1"/>
          <w:u w:color="2c363a"/>
          <w:shd w:val="clear" w:color="auto" w:fill="ffffff"/>
          <w:rtl w:val="0"/>
          <w:lang w:val="en-US"/>
        </w:rPr>
        <w:t xml:space="preserve"> Annual Report</w:t>
      </w:r>
      <w:r>
        <w:rPr>
          <w:rFonts w:ascii="Arial" w:hAnsi="Arial"/>
          <w:b w:val="1"/>
          <w:bCs w:val="1"/>
          <w:u w:color="2c363a"/>
          <w:shd w:val="clear" w:color="auto" w:fill="ffffff"/>
          <w:rtl w:val="0"/>
          <w:lang w:val="en-US"/>
        </w:rPr>
        <w:t xml:space="preserve">. </w:t>
      </w:r>
      <w:r>
        <w:rPr>
          <w:rFonts w:ascii="Arial" w:hAnsi="Arial"/>
          <w:u w:color="2c363a"/>
          <w:shd w:val="clear" w:color="auto" w:fill="ffffff"/>
          <w:rtl w:val="0"/>
          <w:lang w:val="en-US"/>
        </w:rPr>
        <w:t xml:space="preserve">There being no questions, the annual report was proposed for approval by </w:t>
      </w:r>
      <w:r>
        <w:rPr>
          <w:rFonts w:ascii="Arial" w:hAnsi="Arial"/>
          <w:u w:color="2c363a"/>
          <w:shd w:val="clear" w:color="auto" w:fill="ffffff"/>
          <w:rtl w:val="0"/>
          <w:lang w:val="en-US"/>
        </w:rPr>
        <w:t xml:space="preserve">Chris Emsley </w:t>
      </w:r>
      <w:r>
        <w:rPr>
          <w:rFonts w:ascii="Arial" w:hAnsi="Arial"/>
          <w:u w:color="2c363a"/>
          <w:shd w:val="clear" w:color="auto" w:fill="ffffff"/>
          <w:rtl w:val="0"/>
          <w:lang w:val="en-US"/>
        </w:rPr>
        <w:t>and seconded by S</w:t>
      </w:r>
      <w:r>
        <w:rPr>
          <w:rFonts w:ascii="Arial" w:hAnsi="Arial"/>
          <w:u w:color="2c363a"/>
          <w:shd w:val="clear" w:color="auto" w:fill="ffffff"/>
          <w:rtl w:val="0"/>
          <w:lang w:val="en-US"/>
        </w:rPr>
        <w:t>teve Sankey</w:t>
      </w:r>
      <w:r>
        <w:rPr>
          <w:rFonts w:ascii="Arial" w:hAnsi="Arial"/>
          <w:u w:color="2c363a"/>
          <w:shd w:val="clear" w:color="auto" w:fill="ffffff"/>
          <w:rtl w:val="0"/>
        </w:rPr>
        <w:t>.</w:t>
      </w:r>
      <w:r>
        <w:rPr>
          <w:rFonts w:ascii="Arial" w:cs="Arial" w:hAnsi="Arial" w:eastAsia="Arial"/>
          <w:u w:color="2c363a"/>
          <w:shd w:val="clear" w:color="auto" w:fill="ffffff"/>
        </w:rPr>
        <w:br w:type="textWrapping"/>
      </w:r>
    </w:p>
    <w:p>
      <w:pPr>
        <w:pStyle w:val="Default"/>
        <w:spacing w:before="0" w:line="240" w:lineRule="auto"/>
        <w:rPr>
          <w:rFonts w:ascii="Arial" w:cs="Arial" w:hAnsi="Arial" w:eastAsia="Arial"/>
          <w:u w:color="2c363a"/>
          <w:shd w:val="clear" w:color="auto" w:fill="ffffff"/>
        </w:rPr>
      </w:pPr>
      <w:r>
        <w:rPr>
          <w:rFonts w:ascii="Arial" w:hAnsi="Arial"/>
          <w:u w:color="2c363a"/>
          <w:shd w:val="clear" w:color="auto" w:fill="ffffff"/>
          <w:rtl w:val="0"/>
          <w:lang w:val="en-US"/>
        </w:rPr>
        <w:t>5.</w:t>
      </w:r>
      <w:r>
        <w:rPr>
          <w:rFonts w:ascii="Arial" w:hAnsi="Arial"/>
          <w:b w:val="1"/>
          <w:bCs w:val="1"/>
          <w:u w:color="2c363a"/>
          <w:shd w:val="clear" w:color="auto" w:fill="ffffff"/>
          <w:rtl w:val="0"/>
          <w:lang w:val="en-US"/>
        </w:rPr>
        <w:t xml:space="preserve"> Presentation and adoption of the 2024-25 Accounts. </w:t>
      </w:r>
      <w:r>
        <w:rPr>
          <w:rFonts w:ascii="Arial" w:hAnsi="Arial"/>
          <w:u w:color="2c363a"/>
          <w:shd w:val="clear" w:color="auto" w:fill="ffffff"/>
          <w:rtl w:val="0"/>
          <w:lang w:val="en-US"/>
        </w:rPr>
        <w:t>The accounts for the 202</w:t>
      </w:r>
      <w:r>
        <w:rPr>
          <w:rFonts w:ascii="Arial" w:hAnsi="Arial"/>
          <w:u w:color="2c363a"/>
          <w:shd w:val="clear" w:color="auto" w:fill="ffffff"/>
          <w:rtl w:val="0"/>
          <w:lang w:val="en-US"/>
        </w:rPr>
        <w:t>4</w:t>
      </w:r>
      <w:r>
        <w:rPr>
          <w:rFonts w:ascii="Arial" w:hAnsi="Arial"/>
          <w:u w:color="2c363a"/>
          <w:shd w:val="clear" w:color="auto" w:fill="ffffff"/>
          <w:rtl w:val="0"/>
        </w:rPr>
        <w:t>-2</w:t>
      </w:r>
      <w:r>
        <w:rPr>
          <w:rFonts w:ascii="Arial" w:hAnsi="Arial"/>
          <w:u w:color="2c363a"/>
          <w:shd w:val="clear" w:color="auto" w:fill="ffffff"/>
          <w:rtl w:val="0"/>
          <w:lang w:val="en-US"/>
        </w:rPr>
        <w:t>5</w:t>
      </w:r>
      <w:r>
        <w:rPr>
          <w:rFonts w:ascii="Arial" w:hAnsi="Arial"/>
          <w:u w:color="2c363a"/>
          <w:shd w:val="clear" w:color="auto" w:fill="ffffff"/>
          <w:rtl w:val="0"/>
          <w:lang w:val="en-US"/>
        </w:rPr>
        <w:t xml:space="preserve"> financial year had been prepared by the honorary treasurer, Chris Emsley. There being no questions on the accounts, acceptance was proposed by Mary Booth and seconded by </w:t>
      </w:r>
      <w:r>
        <w:rPr>
          <w:rFonts w:ascii="Arial" w:hAnsi="Arial"/>
          <w:u w:color="2c363a"/>
          <w:shd w:val="clear" w:color="auto" w:fill="ffffff"/>
          <w:rtl w:val="0"/>
          <w:lang w:val="en-US"/>
        </w:rPr>
        <w:t xml:space="preserve">Steve Sankey. </w:t>
      </w:r>
    </w:p>
    <w:p>
      <w:pPr>
        <w:pStyle w:val="Default"/>
        <w:spacing w:before="0" w:line="240" w:lineRule="auto"/>
        <w:rPr>
          <w:rFonts w:ascii="Arial" w:cs="Arial" w:hAnsi="Arial" w:eastAsia="Arial"/>
          <w:u w:color="2c363a"/>
          <w:shd w:val="clear" w:color="auto" w:fill="ffffff"/>
        </w:rPr>
      </w:pPr>
    </w:p>
    <w:p>
      <w:pPr>
        <w:pStyle w:val="Default"/>
        <w:spacing w:before="0" w:line="240" w:lineRule="auto"/>
        <w:rPr>
          <w:rFonts w:ascii="Arial" w:cs="Arial" w:hAnsi="Arial" w:eastAsia="Arial"/>
          <w:u w:color="2c363a"/>
          <w:shd w:val="clear" w:color="auto" w:fill="ffffff"/>
        </w:rPr>
      </w:pPr>
      <w:r>
        <w:rPr>
          <w:rFonts w:ascii="Arial" w:hAnsi="Arial"/>
          <w:u w:color="2c363a"/>
          <w:shd w:val="clear" w:color="auto" w:fill="ffffff"/>
          <w:rtl w:val="0"/>
          <w:lang w:val="en-US"/>
        </w:rPr>
        <w:t>6</w:t>
      </w:r>
      <w:r>
        <w:rPr>
          <w:rFonts w:ascii="Arial" w:hAnsi="Arial"/>
          <w:u w:color="2c363a"/>
          <w:shd w:val="clear" w:color="auto" w:fill="ffffff"/>
          <w:rtl w:val="0"/>
        </w:rPr>
        <w:t xml:space="preserve">. </w:t>
      </w:r>
      <w:r>
        <w:rPr>
          <w:rFonts w:ascii="Arial" w:hAnsi="Arial"/>
          <w:b w:val="1"/>
          <w:bCs w:val="1"/>
          <w:u w:color="2c363a"/>
          <w:shd w:val="clear" w:color="auto" w:fill="ffffff"/>
          <w:rtl w:val="0"/>
          <w:lang w:val="en-US"/>
        </w:rPr>
        <w:t>Ordinary resolution to elect a Vice-President</w:t>
      </w:r>
      <w:r>
        <w:rPr>
          <w:rFonts w:ascii="Arial" w:hAnsi="Arial"/>
          <w:b w:val="1"/>
          <w:bCs w:val="1"/>
          <w:u w:color="2c363a"/>
          <w:shd w:val="clear" w:color="auto" w:fill="ffffff"/>
          <w:rtl w:val="0"/>
          <w:lang w:val="en-US"/>
        </w:rPr>
        <w:t xml:space="preserve">. </w:t>
      </w:r>
      <w:r>
        <w:rPr>
          <w:rFonts w:ascii="Arial" w:hAnsi="Arial"/>
          <w:u w:color="2c363a"/>
          <w:shd w:val="clear" w:color="auto" w:fill="ffffff"/>
          <w:rtl w:val="0"/>
          <w:lang w:val="en-US"/>
        </w:rPr>
        <w:t xml:space="preserve">Philip Atkins was re-elected Vice-President, proposed by proposed by Mohammed Khuram and seconded by </w:t>
      </w:r>
      <w:r>
        <w:rPr>
          <w:rFonts w:ascii="Arial" w:hAnsi="Arial"/>
          <w:u w:color="2c363a"/>
          <w:shd w:val="clear" w:color="auto" w:fill="ffffff"/>
          <w:rtl w:val="0"/>
          <w:lang w:val="en-US"/>
        </w:rPr>
        <w:t>Steve Sankey</w:t>
      </w:r>
      <w:r>
        <w:rPr>
          <w:rFonts w:ascii="Arial" w:hAnsi="Arial"/>
          <w:u w:color="2c363a"/>
          <w:shd w:val="clear" w:color="auto" w:fill="ffffff"/>
          <w:rtl w:val="0"/>
        </w:rPr>
        <w:t>.</w:t>
      </w:r>
    </w:p>
    <w:p>
      <w:pPr>
        <w:pStyle w:val="Default"/>
        <w:spacing w:before="0" w:line="240" w:lineRule="auto"/>
        <w:rPr>
          <w:rFonts w:ascii="Arial" w:cs="Arial" w:hAnsi="Arial" w:eastAsia="Arial"/>
          <w:u w:color="2c363a"/>
          <w:shd w:val="clear" w:color="auto" w:fill="ffffff"/>
        </w:rPr>
      </w:pPr>
    </w:p>
    <w:p>
      <w:pPr>
        <w:pStyle w:val="Default"/>
        <w:spacing w:before="0" w:line="240" w:lineRule="auto"/>
        <w:rPr>
          <w:rFonts w:ascii="Arial" w:cs="Arial" w:hAnsi="Arial" w:eastAsia="Arial"/>
          <w:u w:color="2c363a"/>
          <w:shd w:val="clear" w:color="auto" w:fill="ffffff"/>
        </w:rPr>
      </w:pPr>
      <w:r>
        <w:rPr>
          <w:rFonts w:ascii="Arial" w:hAnsi="Arial"/>
          <w:u w:color="2c363a"/>
          <w:shd w:val="clear" w:color="auto" w:fill="ffffff"/>
          <w:rtl w:val="0"/>
          <w:lang w:val="en-US"/>
        </w:rPr>
        <w:t xml:space="preserve">7. </w:t>
      </w:r>
      <w:r>
        <w:rPr>
          <w:rFonts w:ascii="Arial" w:hAnsi="Arial"/>
          <w:b w:val="1"/>
          <w:bCs w:val="1"/>
          <w:u w:color="2c363a"/>
          <w:shd w:val="clear" w:color="auto" w:fill="ffffff"/>
          <w:rtl w:val="0"/>
          <w:lang w:val="en-US"/>
        </w:rPr>
        <w:t xml:space="preserve">Ordinary resolution to elect a Chair. </w:t>
      </w:r>
      <w:r>
        <w:rPr>
          <w:rFonts w:ascii="Arial" w:hAnsi="Arial"/>
          <w:u w:color="2c363a"/>
          <w:shd w:val="clear" w:color="auto" w:fill="ffffff"/>
          <w:rtl w:val="0"/>
          <w:lang w:val="en-US"/>
        </w:rPr>
        <w:t xml:space="preserve">Mohammed Khuram was re-elected Chairman, proposed by Mary Booth and seconded by Chris Emsley. Mary thanked Mohammed for his hard work and organisation. </w:t>
      </w:r>
    </w:p>
    <w:p>
      <w:pPr>
        <w:pStyle w:val="Default"/>
        <w:spacing w:before="0" w:line="240" w:lineRule="auto"/>
        <w:rPr>
          <w:rFonts w:ascii="Arial" w:cs="Arial" w:hAnsi="Arial" w:eastAsia="Arial"/>
          <w:u w:color="2c363a"/>
          <w:shd w:val="clear" w:color="auto" w:fill="ffffff"/>
        </w:rPr>
      </w:pPr>
    </w:p>
    <w:p>
      <w:pPr>
        <w:pStyle w:val="Default"/>
        <w:spacing w:before="0" w:after="213" w:line="240" w:lineRule="auto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en-US"/>
        </w:rPr>
        <w:t xml:space="preserve">8. Ordinary resolution to elect a Vice-Chair. </w:t>
      </w:r>
      <w:r>
        <w:rPr>
          <w:rFonts w:ascii="Arial" w:hAnsi="Arial"/>
          <w:b w:val="0"/>
          <w:bCs w:val="0"/>
          <w:rtl w:val="0"/>
          <w:lang w:val="en-US"/>
        </w:rPr>
        <w:t xml:space="preserve">Mary Booth was re-elected </w:t>
      </w:r>
      <w:r>
        <w:rPr>
          <w:rFonts w:ascii="Arial" w:hAnsi="Arial"/>
          <w:b w:val="0"/>
          <w:bCs w:val="0"/>
          <w:rtl w:val="0"/>
          <w:lang w:val="fr-FR"/>
        </w:rPr>
        <w:t>Vice Chair</w:t>
      </w:r>
      <w:r>
        <w:rPr>
          <w:rFonts w:ascii="Arial" w:hAnsi="Arial"/>
          <w:b w:val="0"/>
          <w:bCs w:val="0"/>
          <w:rtl w:val="0"/>
          <w:lang w:val="en-US"/>
        </w:rPr>
        <w:t xml:space="preserve">, </w:t>
      </w:r>
      <w:r>
        <w:rPr>
          <w:rFonts w:ascii="Arial" w:hAnsi="Arial"/>
          <w:b w:val="0"/>
          <w:bCs w:val="0"/>
          <w:rtl w:val="0"/>
          <w:lang w:val="en-US"/>
        </w:rPr>
        <w:t>proposed by M</w:t>
      </w:r>
      <w:r>
        <w:rPr>
          <w:rFonts w:ascii="Arial" w:hAnsi="Arial"/>
          <w:b w:val="0"/>
          <w:bCs w:val="0"/>
          <w:rtl w:val="0"/>
          <w:lang w:val="en-US"/>
        </w:rPr>
        <w:t>ohammed Khuram</w:t>
      </w:r>
      <w:r>
        <w:rPr>
          <w:rFonts w:ascii="Arial" w:hAnsi="Arial"/>
          <w:b w:val="0"/>
          <w:bCs w:val="0"/>
          <w:rtl w:val="0"/>
          <w:lang w:val="en-US"/>
        </w:rPr>
        <w:t xml:space="preserve"> and seconded by S</w:t>
      </w:r>
      <w:r>
        <w:rPr>
          <w:rFonts w:ascii="Arial" w:hAnsi="Arial"/>
          <w:b w:val="0"/>
          <w:bCs w:val="0"/>
          <w:rtl w:val="0"/>
          <w:lang w:val="en-US"/>
        </w:rPr>
        <w:t>teve Sankey</w:t>
      </w:r>
      <w:r>
        <w:rPr>
          <w:rFonts w:ascii="Arial" w:hAnsi="Arial"/>
          <w:b w:val="0"/>
          <w:bCs w:val="0"/>
          <w:rtl w:val="0"/>
        </w:rPr>
        <w:t>.</w:t>
      </w:r>
    </w:p>
    <w:p>
      <w:pPr>
        <w:pStyle w:val="Default"/>
        <w:spacing w:before="0" w:line="240" w:lineRule="auto"/>
        <w:rPr>
          <w:rFonts w:ascii="Arial" w:cs="Arial" w:hAnsi="Arial" w:eastAsia="Arial"/>
          <w:b w:val="0"/>
          <w:bCs w:val="0"/>
          <w:u w:color="2c363a"/>
          <w:shd w:val="clear" w:color="auto" w:fill="ffffff"/>
        </w:rPr>
      </w:pPr>
      <w:r>
        <w:rPr>
          <w:rFonts w:ascii="Arial" w:hAnsi="Arial"/>
          <w:b w:val="1"/>
          <w:bCs w:val="1"/>
          <w:u w:color="2c363a"/>
          <w:shd w:val="clear" w:color="auto" w:fill="ffffff"/>
          <w:rtl w:val="0"/>
          <w:lang w:val="en-US"/>
        </w:rPr>
        <w:t>9</w:t>
      </w:r>
      <w:r>
        <w:rPr>
          <w:rFonts w:ascii="Arial" w:hAnsi="Arial"/>
          <w:b w:val="1"/>
          <w:bCs w:val="1"/>
          <w:u w:color="2c363a"/>
          <w:shd w:val="clear" w:color="auto" w:fill="ffffff"/>
          <w:rtl w:val="0"/>
          <w:lang w:val="en-US"/>
        </w:rPr>
        <w:t>.Ordinary resolution to appoint an Honorary Treasurer</w:t>
      </w:r>
      <w:r>
        <w:rPr>
          <w:rFonts w:ascii="Arial" w:hAnsi="Arial"/>
          <w:b w:val="1"/>
          <w:bCs w:val="1"/>
          <w:u w:color="2c363a"/>
          <w:shd w:val="clear" w:color="auto" w:fill="ffffff"/>
          <w:rtl w:val="0"/>
          <w:lang w:val="en-US"/>
        </w:rPr>
        <w:t xml:space="preserve">. </w:t>
      </w:r>
      <w:r>
        <w:rPr>
          <w:rFonts w:ascii="Arial" w:hAnsi="Arial"/>
          <w:b w:val="0"/>
          <w:bCs w:val="0"/>
          <w:u w:color="2c363a"/>
          <w:shd w:val="clear" w:color="auto" w:fill="ffffff"/>
          <w:rtl w:val="0"/>
          <w:lang w:val="en-US"/>
        </w:rPr>
        <w:t>Chris Emsley was re-elected as Honorary Treasurer, proposed by Mohammed Khuram and seconded by Steve Sankey, who thanked Chris for his hard work and dedication.</w:t>
      </w:r>
    </w:p>
    <w:p>
      <w:pPr>
        <w:pStyle w:val="Default"/>
        <w:spacing w:before="0" w:line="240" w:lineRule="auto"/>
        <w:rPr>
          <w:rFonts w:ascii="Arial" w:cs="Arial" w:hAnsi="Arial" w:eastAsia="Arial"/>
          <w:u w:color="2c363a"/>
          <w:shd w:val="clear" w:color="auto" w:fill="ffffff"/>
        </w:rPr>
      </w:pPr>
    </w:p>
    <w:p>
      <w:pPr>
        <w:pStyle w:val="Default"/>
        <w:spacing w:before="0" w:line="240" w:lineRule="auto"/>
        <w:rPr>
          <w:rFonts w:ascii="Arial" w:cs="Arial" w:hAnsi="Arial" w:eastAsia="Arial"/>
          <w:u w:color="2c363a"/>
          <w:shd w:val="clear" w:color="auto" w:fill="ffffff"/>
        </w:rPr>
      </w:pPr>
      <w:r>
        <w:rPr>
          <w:rFonts w:ascii="Arial" w:hAnsi="Arial"/>
          <w:u w:color="2c363a"/>
          <w:shd w:val="clear" w:color="auto" w:fill="ffffff"/>
          <w:rtl w:val="0"/>
          <w:lang w:val="en-US"/>
        </w:rPr>
        <w:t xml:space="preserve">There being no objections, the </w:t>
      </w:r>
      <w:r>
        <w:rPr>
          <w:rFonts w:ascii="Arial" w:hAnsi="Arial" w:hint="default"/>
          <w:u w:color="2c363a"/>
          <w:shd w:val="clear" w:color="auto" w:fill="ffffff"/>
          <w:rtl w:val="1"/>
        </w:rPr>
        <w:t>‘</w:t>
      </w:r>
      <w:r>
        <w:rPr>
          <w:rFonts w:ascii="Arial" w:hAnsi="Arial"/>
          <w:u w:color="2c363a"/>
          <w:shd w:val="clear" w:color="auto" w:fill="ffffff"/>
          <w:rtl w:val="0"/>
          <w:lang w:val="en-US"/>
        </w:rPr>
        <w:t>en-bloc</w:t>
      </w:r>
      <w:r>
        <w:rPr>
          <w:rFonts w:ascii="Arial" w:hAnsi="Arial" w:hint="default"/>
          <w:u w:color="2c363a"/>
          <w:shd w:val="clear" w:color="auto" w:fill="ffffff"/>
          <w:rtl w:val="1"/>
        </w:rPr>
        <w:t xml:space="preserve">’ </w:t>
      </w:r>
      <w:r>
        <w:rPr>
          <w:rFonts w:ascii="Arial" w:hAnsi="Arial"/>
          <w:u w:color="2c363a"/>
          <w:shd w:val="clear" w:color="auto" w:fill="ffffff"/>
          <w:rtl w:val="0"/>
          <w:lang w:val="en-US"/>
        </w:rPr>
        <w:t xml:space="preserve">re-election of the existing trustees (Philip Atkins, Mary Booth, </w:t>
      </w:r>
      <w:r>
        <w:rPr>
          <w:rFonts w:ascii="Arial" w:hAnsi="Arial"/>
          <w:u w:color="2c363a"/>
          <w:shd w:val="clear" w:color="auto" w:fill="ffffff"/>
          <w:rtl w:val="0"/>
          <w:lang w:val="en-US"/>
        </w:rPr>
        <w:t xml:space="preserve">Sarah Burgess, Sarah Cooke, </w:t>
      </w:r>
      <w:r>
        <w:rPr>
          <w:rFonts w:ascii="Arial" w:hAnsi="Arial"/>
          <w:u w:color="2c363a"/>
          <w:shd w:val="clear" w:color="auto" w:fill="ffffff"/>
          <w:rtl w:val="0"/>
          <w:lang w:val="en-US"/>
        </w:rPr>
        <w:t>Steve Hopkins and Mohammed Khuram)</w:t>
      </w:r>
      <w:r>
        <w:rPr>
          <w:rFonts w:ascii="Arial" w:hAnsi="Arial"/>
          <w:u w:color="2c363a"/>
          <w:shd w:val="clear" w:color="auto" w:fill="ffffff"/>
          <w:rtl w:val="0"/>
          <w:lang w:val="en-US"/>
        </w:rPr>
        <w:t xml:space="preserve"> </w:t>
      </w:r>
      <w:r>
        <w:rPr>
          <w:rFonts w:ascii="Arial" w:hAnsi="Arial"/>
          <w:u w:color="2c363a"/>
          <w:shd w:val="clear" w:color="auto" w:fill="ffffff"/>
          <w:rtl w:val="0"/>
          <w:lang w:val="en-US"/>
        </w:rPr>
        <w:t>was unanimously approved by the members present.</w:t>
      </w:r>
      <w:r>
        <w:rPr>
          <w:rFonts w:ascii="Arial" w:cs="Arial" w:hAnsi="Arial" w:eastAsia="Arial"/>
          <w:u w:color="2c363a"/>
          <w:shd w:val="clear" w:color="auto" w:fill="ffffff"/>
        </w:rPr>
        <w:br w:type="textWrapping"/>
      </w:r>
    </w:p>
    <w:p>
      <w:pPr>
        <w:pStyle w:val="Default"/>
        <w:spacing w:before="0" w:after="213" w:line="240" w:lineRule="auto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en-US"/>
        </w:rPr>
        <w:t xml:space="preserve">10. </w:t>
      </w:r>
      <w:r>
        <w:rPr>
          <w:rFonts w:ascii="Arial" w:hAnsi="Arial"/>
          <w:b w:val="1"/>
          <w:bCs w:val="1"/>
          <w:rtl w:val="0"/>
          <w:lang w:val="en-US"/>
        </w:rPr>
        <w:t>Any Other Business.</w:t>
      </w:r>
      <w:r>
        <w:rPr>
          <w:rFonts w:ascii="Arial" w:hAnsi="Arial"/>
          <w:b w:val="1"/>
          <w:bCs w:val="1"/>
          <w:rtl w:val="0"/>
          <w:lang w:val="en-US"/>
        </w:rPr>
        <w:t xml:space="preserve"> </w:t>
      </w:r>
      <w:r>
        <w:rPr>
          <w:rFonts w:ascii="Arial" w:hAnsi="Arial"/>
          <w:b w:val="0"/>
          <w:bCs w:val="0"/>
          <w:rtl w:val="0"/>
        </w:rPr>
        <w:t>S</w:t>
      </w:r>
      <w:r>
        <w:rPr>
          <w:rFonts w:ascii="Arial" w:hAnsi="Arial"/>
          <w:b w:val="0"/>
          <w:bCs w:val="0"/>
          <w:rtl w:val="0"/>
          <w:lang w:val="en-US"/>
        </w:rPr>
        <w:t xml:space="preserve">teve Sankey noted that as </w:t>
      </w:r>
      <w:r>
        <w:rPr>
          <w:rFonts w:ascii="Arial" w:hAnsi="Arial"/>
          <w:b w:val="0"/>
          <w:bCs w:val="0"/>
          <w:rtl w:val="0"/>
          <w:lang w:val="en-US"/>
        </w:rPr>
        <w:t xml:space="preserve">numbers </w:t>
      </w:r>
      <w:r>
        <w:rPr>
          <w:rFonts w:ascii="Arial" w:hAnsi="Arial"/>
          <w:b w:val="0"/>
          <w:bCs w:val="0"/>
          <w:rtl w:val="0"/>
          <w:lang w:val="en-US"/>
        </w:rPr>
        <w:t>were lower at Ilam compared to at Blithfield in 2024, it might be</w:t>
      </w:r>
      <w:r>
        <w:rPr>
          <w:rFonts w:ascii="Arial" w:hAnsi="Arial"/>
          <w:b w:val="0"/>
          <w:bCs w:val="0"/>
          <w:rtl w:val="0"/>
          <w:lang w:val="en-US"/>
        </w:rPr>
        <w:t xml:space="preserve"> worth surveying members to see where they would like the next AGM/Countryside Day to be held</w:t>
      </w:r>
      <w:r>
        <w:rPr>
          <w:rFonts w:ascii="Arial" w:hAnsi="Arial"/>
          <w:b w:val="0"/>
          <w:bCs w:val="0"/>
          <w:rtl w:val="0"/>
          <w:lang w:val="en-US"/>
        </w:rPr>
        <w:t xml:space="preserve">. The </w:t>
      </w:r>
      <w:r>
        <w:rPr>
          <w:rFonts w:ascii="Arial" w:hAnsi="Arial"/>
          <w:b w:val="0"/>
          <w:bCs w:val="0"/>
          <w:rtl w:val="0"/>
          <w:lang w:val="en-US"/>
        </w:rPr>
        <w:t>cost, location, event, access</w:t>
      </w:r>
      <w:r>
        <w:rPr>
          <w:rFonts w:ascii="Arial" w:hAnsi="Arial"/>
          <w:b w:val="0"/>
          <w:bCs w:val="0"/>
          <w:rtl w:val="0"/>
          <w:lang w:val="en-US"/>
        </w:rPr>
        <w:t xml:space="preserve"> and </w:t>
      </w:r>
      <w:r>
        <w:rPr>
          <w:rFonts w:ascii="Arial" w:hAnsi="Arial"/>
          <w:b w:val="0"/>
          <w:bCs w:val="0"/>
          <w:rtl w:val="0"/>
          <w:lang w:val="en-US"/>
        </w:rPr>
        <w:t>inclusivity</w:t>
      </w:r>
      <w:r>
        <w:rPr>
          <w:rFonts w:ascii="Arial" w:hAnsi="Arial"/>
          <w:b w:val="0"/>
          <w:bCs w:val="0"/>
          <w:rtl w:val="0"/>
          <w:lang w:val="en-US"/>
        </w:rPr>
        <w:t xml:space="preserve"> of this year</w:t>
      </w:r>
      <w:r>
        <w:rPr>
          <w:rFonts w:ascii="Arial" w:hAnsi="Arial" w:hint="default"/>
          <w:b w:val="0"/>
          <w:bCs w:val="0"/>
          <w:rtl w:val="0"/>
          <w:lang w:val="en-US"/>
        </w:rPr>
        <w:t>’</w:t>
      </w:r>
      <w:r>
        <w:rPr>
          <w:rFonts w:ascii="Arial" w:hAnsi="Arial"/>
          <w:b w:val="0"/>
          <w:bCs w:val="0"/>
          <w:rtl w:val="0"/>
          <w:lang w:val="en-US"/>
        </w:rPr>
        <w:t xml:space="preserve">s event could have all been barriers to attendance. Fiona Kells noted that </w:t>
      </w:r>
      <w:r>
        <w:rPr>
          <w:rFonts w:ascii="Arial" w:hAnsi="Arial"/>
          <w:b w:val="0"/>
          <w:bCs w:val="0"/>
          <w:rtl w:val="0"/>
          <w:lang w:val="en-US"/>
        </w:rPr>
        <w:t>more non-members</w:t>
      </w:r>
      <w:r>
        <w:rPr>
          <w:rFonts w:ascii="Arial" w:hAnsi="Arial"/>
          <w:b w:val="0"/>
          <w:bCs w:val="0"/>
          <w:rtl w:val="0"/>
          <w:lang w:val="en-US"/>
        </w:rPr>
        <w:t xml:space="preserve"> attended</w:t>
      </w:r>
      <w:r>
        <w:rPr>
          <w:rFonts w:ascii="Arial" w:hAnsi="Arial"/>
          <w:b w:val="0"/>
          <w:bCs w:val="0"/>
          <w:rtl w:val="0"/>
          <w:lang w:val="en-US"/>
        </w:rPr>
        <w:t xml:space="preserve"> last year. S</w:t>
      </w:r>
      <w:r>
        <w:rPr>
          <w:rFonts w:ascii="Arial" w:hAnsi="Arial"/>
          <w:b w:val="0"/>
          <w:bCs w:val="0"/>
          <w:rtl w:val="0"/>
          <w:lang w:val="en-US"/>
        </w:rPr>
        <w:t>S suggested checking</w:t>
      </w:r>
      <w:r>
        <w:rPr>
          <w:rFonts w:ascii="Arial" w:hAnsi="Arial"/>
          <w:b w:val="0"/>
          <w:bCs w:val="0"/>
          <w:rtl w:val="0"/>
          <w:lang w:val="en-US"/>
        </w:rPr>
        <w:t xml:space="preserve"> what percentage of the members </w:t>
      </w:r>
      <w:r>
        <w:rPr>
          <w:rFonts w:ascii="Arial" w:hAnsi="Arial"/>
          <w:b w:val="0"/>
          <w:bCs w:val="0"/>
          <w:rtl w:val="0"/>
          <w:lang w:val="en-US"/>
        </w:rPr>
        <w:t>attend the AGM</w:t>
      </w:r>
      <w:r>
        <w:rPr>
          <w:rFonts w:ascii="Arial" w:hAnsi="Arial"/>
          <w:b w:val="0"/>
          <w:bCs w:val="0"/>
          <w:rtl w:val="0"/>
        </w:rPr>
        <w:t xml:space="preserve"> </w:t>
      </w:r>
      <w:r>
        <w:rPr>
          <w:rFonts w:ascii="Arial" w:hAnsi="Arial"/>
          <w:b w:val="0"/>
          <w:bCs w:val="0"/>
          <w:rtl w:val="0"/>
          <w:lang w:val="en-US"/>
        </w:rPr>
        <w:t xml:space="preserve">compared </w:t>
      </w:r>
      <w:r>
        <w:rPr>
          <w:rFonts w:ascii="Arial" w:hAnsi="Arial"/>
          <w:b w:val="0"/>
          <w:bCs w:val="0"/>
          <w:rtl w:val="0"/>
          <w:lang w:val="en-US"/>
        </w:rPr>
        <w:t>with other CPREs.</w:t>
      </w:r>
      <w:r>
        <w:rPr>
          <w:rFonts w:ascii="Arial" w:hAnsi="Arial"/>
          <w:b w:val="0"/>
          <w:bCs w:val="0"/>
          <w:rtl w:val="0"/>
          <w:lang w:val="en-US"/>
        </w:rPr>
        <w:t xml:space="preserve"> It was agreed that future venues should ideally be accessible by public transport and we might want to return to the guest speaker format. </w:t>
      </w:r>
    </w:p>
    <w:p>
      <w:pPr>
        <w:pStyle w:val="Default"/>
        <w:spacing w:before="0" w:after="213" w:line="240" w:lineRule="auto"/>
      </w:pPr>
      <w:r>
        <w:rPr>
          <w:rFonts w:ascii="Arial" w:hAnsi="Arial"/>
          <w:rtl w:val="0"/>
          <w:lang w:val="en-US"/>
        </w:rPr>
        <w:t xml:space="preserve">The meeting was followed by a talk and presentation by Elli Moody, director of policy and advocacy at national CPRE. </w:t>
      </w:r>
      <w:r>
        <w:rPr>
          <w:rFonts w:ascii="Arial" w:cs="Arial" w:hAnsi="Arial" w:eastAsia="Arial"/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819"/>
        <w:tab w:val="right" w:pos="9612"/>
        <w:tab w:val="clear" w:pos="9020"/>
      </w:tabs>
    </w:pPr>
    <w:r>
      <w:tab/>
    </w:r>
    <w:r>
      <w:drawing xmlns:a="http://schemas.openxmlformats.org/drawingml/2006/main">
        <wp:inline distT="0" distB="0" distL="0" distR="0">
          <wp:extent cx="2591187" cy="794808"/>
          <wp:effectExtent l="0" t="0" r="0" b="0"/>
          <wp:docPr id="1073741825" name="officeArt object" descr="CPRE-Logo-Staffordshire-CMYK Hi Re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PRE-Logo-Staffordshire-CMYK Hi Res.jpg" descr="CPRE-Logo-Staffordshire-CMYK Hi Res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1187" cy="79480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